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1A56AD" w:rsidP="00D20A65">
            <w:pPr>
              <w:pStyle w:val="Geenafstand"/>
              <w:rPr>
                <w:sz w:val="24"/>
              </w:rPr>
            </w:pPr>
            <w:r>
              <w:rPr>
                <w:sz w:val="24"/>
              </w:rPr>
              <w:t>Ballen bingo</w:t>
            </w:r>
          </w:p>
          <w:p w:rsidR="00D20A65" w:rsidRPr="00104249" w:rsidRDefault="00D20A65" w:rsidP="00D20A65">
            <w:pPr>
              <w:pStyle w:val="Geenafstand"/>
              <w:rPr>
                <w:sz w:val="24"/>
              </w:rPr>
            </w:pPr>
          </w:p>
        </w:tc>
        <w:tc>
          <w:tcPr>
            <w:tcW w:w="3628" w:type="dxa"/>
            <w:gridSpan w:val="2"/>
          </w:tcPr>
          <w:p w:rsidR="004F1B68" w:rsidRPr="00104249" w:rsidRDefault="00DB61AA" w:rsidP="00BA449F">
            <w:pPr>
              <w:pStyle w:val="Geenafstand"/>
              <w:rPr>
                <w:sz w:val="24"/>
              </w:rPr>
            </w:pPr>
            <w:r>
              <w:rPr>
                <w:sz w:val="24"/>
              </w:rPr>
              <w:t>Special games</w:t>
            </w:r>
          </w:p>
        </w:tc>
        <w:tc>
          <w:tcPr>
            <w:tcW w:w="3628" w:type="dxa"/>
          </w:tcPr>
          <w:p w:rsidR="004F1B68" w:rsidRPr="00104249" w:rsidRDefault="00550AD7" w:rsidP="00DF0F89">
            <w:pPr>
              <w:pStyle w:val="Geenafstand"/>
              <w:rPr>
                <w:sz w:val="24"/>
              </w:rPr>
            </w:pPr>
            <w:r>
              <w:rPr>
                <w:sz w:val="24"/>
              </w:rPr>
              <w:t>7&amp;8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DB61AA">
        <w:trPr>
          <w:trHeight w:val="48"/>
        </w:trPr>
        <w:tc>
          <w:tcPr>
            <w:tcW w:w="5443" w:type="dxa"/>
            <w:gridSpan w:val="2"/>
          </w:tcPr>
          <w:p w:rsidR="00230A2C" w:rsidRDefault="00230A2C" w:rsidP="0057031E">
            <w:pPr>
              <w:pStyle w:val="Geenafstand"/>
            </w:pPr>
          </w:p>
          <w:p w:rsidR="00DB61AA" w:rsidRDefault="00DB61AA" w:rsidP="001A56AD">
            <w:pPr>
              <w:pStyle w:val="Geenafstand"/>
            </w:pPr>
            <w:r>
              <w:t xml:space="preserve">De docent </w:t>
            </w:r>
            <w:r w:rsidR="001A56AD">
              <w:t>zet op 20 tennisballen (bij een les met 20 leerlingen) nummers 1t/m20.</w:t>
            </w:r>
          </w:p>
          <w:p w:rsidR="001A56AD" w:rsidRDefault="001A56AD" w:rsidP="001A56AD">
            <w:pPr>
              <w:pStyle w:val="Geenafstand"/>
            </w:pPr>
            <w:r>
              <w:t xml:space="preserve">De docent geeft elke leerling een papiertje waarop zijn/haar eigen nummer staat. </w:t>
            </w:r>
          </w:p>
          <w:p w:rsidR="001A56AD" w:rsidRDefault="001A56AD" w:rsidP="001A56AD">
            <w:pPr>
              <w:pStyle w:val="Geenafstand"/>
            </w:pPr>
            <w:r>
              <w:t xml:space="preserve">Het spel begint. Alle ballen worden tegelijkertijd door de zaal gegooid. De leerlingen moeten op zoek naar hun eigen bal. Als een leerling een bal heeft gecontroleerd en het is niet zijn/haar bal dan mag de leerling de bal over de grond wegrollen. </w:t>
            </w:r>
          </w:p>
          <w:p w:rsidR="001A56AD" w:rsidRDefault="001A56AD" w:rsidP="001A56AD">
            <w:pPr>
              <w:pStyle w:val="Geenafstand"/>
            </w:pPr>
            <w:r>
              <w:t xml:space="preserve">Vind de leerling de bal? Dan gaat hij/zij naar de docent toe die aan de zijkant van de zaal staat. De docent controleert vervolgens of het nummer klopt met het nummer op het papiertje. </w:t>
            </w:r>
          </w:p>
          <w:p w:rsidR="001A56AD" w:rsidRDefault="001A56AD" w:rsidP="001A56AD">
            <w:pPr>
              <w:pStyle w:val="Geenafstand"/>
            </w:pPr>
            <w:r>
              <w:t xml:space="preserve">De eerste die met de goede bal bij de docent komt wint. </w:t>
            </w:r>
          </w:p>
          <w:p w:rsidR="001A56AD" w:rsidRDefault="001A56AD" w:rsidP="001A56AD">
            <w:pPr>
              <w:pStyle w:val="Geenafstand"/>
            </w:pPr>
            <w:r>
              <w:t>Het spel stopt als 10 leerlingen hun bal hebben gevonden.</w:t>
            </w: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Pr="00E60FD4" w:rsidRDefault="00DB61AA" w:rsidP="0033335A">
            <w:pPr>
              <w:pStyle w:val="Geenafstand"/>
            </w:pPr>
          </w:p>
        </w:tc>
        <w:tc>
          <w:tcPr>
            <w:tcW w:w="5443" w:type="dxa"/>
            <w:gridSpan w:val="2"/>
          </w:tcPr>
          <w:p w:rsidR="001330CC" w:rsidRDefault="001330CC" w:rsidP="00DF0F89">
            <w:pPr>
              <w:pStyle w:val="Geenafstand"/>
              <w:rPr>
                <w:lang w:val="en-US"/>
              </w:rPr>
            </w:pPr>
          </w:p>
          <w:p w:rsidR="0033335A" w:rsidRDefault="00D56BA3" w:rsidP="00DF0F89">
            <w:pPr>
              <w:pStyle w:val="Geenafstand"/>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95pt">
                  <v:imagedata r:id="rId8" o:title="Ballen bingo"/>
                </v:shape>
              </w:pict>
            </w:r>
          </w:p>
          <w:p w:rsidR="00D56BA3" w:rsidRPr="00946144" w:rsidRDefault="00D56BA3" w:rsidP="00DF0F89">
            <w:pPr>
              <w:pStyle w:val="Geenafstand"/>
            </w:pPr>
            <w:r>
              <w:rPr>
                <w:lang w:val="en-US"/>
              </w:rPr>
              <w:pict>
                <v:shape id="_x0000_i1026" type="#_x0000_t75" style="width:168.6pt;height:54.6pt">
                  <v:imagedata r:id="rId9" o:title="Ballen bingower"/>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030807">
        <w:trPr>
          <w:trHeight w:val="3524"/>
        </w:trPr>
        <w:tc>
          <w:tcPr>
            <w:tcW w:w="5443" w:type="dxa"/>
            <w:gridSpan w:val="2"/>
          </w:tcPr>
          <w:p w:rsidR="004F1B68" w:rsidRPr="00946144" w:rsidRDefault="004F1B68" w:rsidP="00DF0F89">
            <w:pPr>
              <w:pStyle w:val="Geenafstand"/>
              <w:rPr>
                <w:b/>
              </w:rPr>
            </w:pPr>
          </w:p>
          <w:p w:rsidR="008D035A" w:rsidRDefault="001A56AD" w:rsidP="008D035A">
            <w:pPr>
              <w:pStyle w:val="Geenafstand"/>
              <w:numPr>
                <w:ilvl w:val="0"/>
                <w:numId w:val="18"/>
              </w:numPr>
            </w:pPr>
            <w:r>
              <w:t>De leerling die als eerste met de goede bal naar de docent komt wint.</w:t>
            </w:r>
          </w:p>
          <w:p w:rsidR="008D035A" w:rsidRPr="008D035A" w:rsidRDefault="008D035A" w:rsidP="008D035A">
            <w:pPr>
              <w:pStyle w:val="Geenafstand"/>
              <w:numPr>
                <w:ilvl w:val="0"/>
                <w:numId w:val="18"/>
              </w:numPr>
            </w:pPr>
            <w:r w:rsidRPr="008D035A">
              <w:t xml:space="preserve">Elke ronde duurt 2 a 5 minuten. Dit moet de docent zelf bepalen. </w:t>
            </w:r>
          </w:p>
          <w:p w:rsidR="008D035A" w:rsidRDefault="008D035A" w:rsidP="008D035A">
            <w:pPr>
              <w:pStyle w:val="Geenafstand"/>
            </w:pPr>
          </w:p>
          <w:p w:rsidR="009544C1" w:rsidRDefault="009544C1" w:rsidP="009544C1">
            <w:pPr>
              <w:pStyle w:val="Geenafstand"/>
            </w:pPr>
          </w:p>
          <w:p w:rsidR="00DB61AA" w:rsidRDefault="00DB61AA" w:rsidP="009544C1">
            <w:pPr>
              <w:pStyle w:val="Geenafstand"/>
            </w:pPr>
          </w:p>
          <w:p w:rsidR="00DB61AA" w:rsidRDefault="00DB61AA" w:rsidP="009544C1">
            <w:pPr>
              <w:pStyle w:val="Geenafstand"/>
            </w:pPr>
          </w:p>
          <w:p w:rsidR="00DB61AA" w:rsidRDefault="00DB61AA" w:rsidP="009544C1">
            <w:pPr>
              <w:pStyle w:val="Geenafstand"/>
            </w:pPr>
          </w:p>
          <w:p w:rsidR="008D035A" w:rsidRDefault="008D035A" w:rsidP="009544C1">
            <w:pPr>
              <w:pStyle w:val="Geenafstand"/>
            </w:pPr>
          </w:p>
          <w:p w:rsidR="00D56BA3" w:rsidRDefault="00D56BA3" w:rsidP="009544C1">
            <w:pPr>
              <w:pStyle w:val="Geenafstand"/>
            </w:pPr>
          </w:p>
          <w:p w:rsidR="008D035A" w:rsidRDefault="008D035A" w:rsidP="009544C1">
            <w:pPr>
              <w:pStyle w:val="Geenafstand"/>
            </w:pPr>
          </w:p>
          <w:p w:rsidR="008D035A" w:rsidRDefault="008D035A" w:rsidP="009544C1">
            <w:pPr>
              <w:pStyle w:val="Geenafstand"/>
            </w:pPr>
          </w:p>
          <w:p w:rsidR="00DB61AA" w:rsidRDefault="00DB61AA" w:rsidP="009544C1">
            <w:pPr>
              <w:pStyle w:val="Geenafstand"/>
            </w:pPr>
          </w:p>
          <w:p w:rsidR="00DB61AA" w:rsidRPr="003F611C" w:rsidRDefault="00DB61AA" w:rsidP="009544C1">
            <w:pPr>
              <w:pStyle w:val="Geenafstand"/>
            </w:pPr>
          </w:p>
        </w:tc>
        <w:tc>
          <w:tcPr>
            <w:tcW w:w="5443" w:type="dxa"/>
            <w:gridSpan w:val="2"/>
          </w:tcPr>
          <w:p w:rsidR="004F1B68" w:rsidRPr="00BE0EDE" w:rsidRDefault="004F1B68" w:rsidP="00DF0F89">
            <w:pPr>
              <w:pStyle w:val="Geenafstand"/>
            </w:pPr>
          </w:p>
          <w:p w:rsidR="00056C22" w:rsidRPr="009544C1" w:rsidRDefault="00636712" w:rsidP="00056C22">
            <w:pPr>
              <w:rPr>
                <w:b/>
              </w:rPr>
            </w:pPr>
            <w:r w:rsidRPr="009544C1">
              <w:rPr>
                <w:b/>
              </w:rPr>
              <w:t>Makkelijker</w:t>
            </w:r>
            <w:r w:rsidR="00DB61AA">
              <w:rPr>
                <w:b/>
              </w:rPr>
              <w:t xml:space="preserve"> </w:t>
            </w:r>
          </w:p>
          <w:p w:rsidR="00BE0EDE" w:rsidRPr="00D56BA3" w:rsidRDefault="008D035A" w:rsidP="00D56BA3">
            <w:pPr>
              <w:pStyle w:val="Lijstalinea"/>
              <w:numPr>
                <w:ilvl w:val="0"/>
                <w:numId w:val="12"/>
              </w:numPr>
            </w:pPr>
            <w:r>
              <w:rPr>
                <w:rFonts w:asciiTheme="minorHAnsi" w:hAnsiTheme="minorHAnsi"/>
                <w:sz w:val="22"/>
                <w:szCs w:val="22"/>
              </w:rPr>
              <w:t xml:space="preserve">Kleiner </w:t>
            </w:r>
            <w:r w:rsidR="00D56BA3">
              <w:rPr>
                <w:rFonts w:asciiTheme="minorHAnsi" w:hAnsiTheme="minorHAnsi"/>
                <w:sz w:val="22"/>
                <w:szCs w:val="22"/>
              </w:rPr>
              <w:t>veld</w:t>
            </w:r>
          </w:p>
          <w:p w:rsidR="00D56BA3" w:rsidRPr="00D56BA3" w:rsidRDefault="00D56BA3" w:rsidP="00D56BA3">
            <w:pPr>
              <w:pStyle w:val="Lijstalinea"/>
              <w:numPr>
                <w:ilvl w:val="0"/>
                <w:numId w:val="12"/>
              </w:numPr>
            </w:pPr>
            <w:r>
              <w:rPr>
                <w:rFonts w:asciiTheme="minorHAnsi" w:hAnsiTheme="minorHAnsi"/>
                <w:sz w:val="22"/>
                <w:szCs w:val="22"/>
              </w:rPr>
              <w:t>Leerlingen mogen de ballen niet meer wegrollen nadat ze de ballen hebben gecontroleerd.</w:t>
            </w:r>
          </w:p>
          <w:p w:rsidR="00D56BA3" w:rsidRPr="009544C1" w:rsidRDefault="00D56BA3" w:rsidP="00D56BA3">
            <w:pPr>
              <w:pStyle w:val="Lijstalinea"/>
            </w:pPr>
          </w:p>
          <w:p w:rsidR="00DB61AA" w:rsidRPr="009544C1" w:rsidRDefault="008D035A" w:rsidP="00DB61AA">
            <w:pPr>
              <w:rPr>
                <w:b/>
              </w:rPr>
            </w:pPr>
            <w:r>
              <w:rPr>
                <w:b/>
              </w:rPr>
              <w:t xml:space="preserve">moeilijker </w:t>
            </w:r>
          </w:p>
          <w:p w:rsidR="00534B6F" w:rsidRPr="00550AD7" w:rsidRDefault="008D035A" w:rsidP="00D56BA3">
            <w:pPr>
              <w:pStyle w:val="Lijstalinea"/>
              <w:numPr>
                <w:ilvl w:val="0"/>
                <w:numId w:val="12"/>
              </w:numPr>
            </w:pPr>
            <w:r>
              <w:rPr>
                <w:rFonts w:asciiTheme="minorHAnsi" w:hAnsiTheme="minorHAnsi"/>
                <w:sz w:val="22"/>
                <w:szCs w:val="22"/>
              </w:rPr>
              <w:t xml:space="preserve">Groter </w:t>
            </w:r>
            <w:r w:rsidR="00D56BA3">
              <w:rPr>
                <w:rFonts w:asciiTheme="minorHAnsi" w:hAnsiTheme="minorHAnsi"/>
                <w:sz w:val="22"/>
                <w:szCs w:val="22"/>
              </w:rPr>
              <w:t>veld</w:t>
            </w:r>
          </w:p>
          <w:p w:rsidR="00550AD7" w:rsidRDefault="00550AD7" w:rsidP="00D56BA3">
            <w:pPr>
              <w:pStyle w:val="Lijstalinea"/>
              <w:numPr>
                <w:ilvl w:val="0"/>
                <w:numId w:val="12"/>
              </w:numPr>
            </w:pPr>
            <w:r>
              <w:rPr>
                <w:rFonts w:asciiTheme="minorHAnsi" w:hAnsiTheme="minorHAnsi"/>
                <w:sz w:val="22"/>
                <w:szCs w:val="22"/>
              </w:rPr>
              <w:t>Nummer en gooi het dubbele aantal ballen in het veld en laat de leerlingen 2 ballen per persoon zoeken.</w:t>
            </w:r>
          </w:p>
          <w:p w:rsidR="00534B6F" w:rsidRPr="00C517FD" w:rsidRDefault="00534B6F" w:rsidP="00056C22">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D56BA3" w:rsidP="00636712">
            <w:r>
              <w:t>N.V.T.</w:t>
            </w:r>
          </w:p>
          <w:p w:rsidR="00BE0EDE" w:rsidRPr="00373CAC" w:rsidRDefault="00BE0EDE"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B8798C">
              <w:t xml:space="preserve">fair </w:t>
            </w:r>
            <w:proofErr w:type="spellStart"/>
            <w:r w:rsidR="00B8798C">
              <w:t>play</w:t>
            </w:r>
            <w:proofErr w:type="spellEnd"/>
            <w:r w:rsidR="00B8798C">
              <w:t xml:space="preserve"> getoond. Ze hebben ervoor gezorgd dat iedereen zonder blessures de </w:t>
            </w:r>
            <w:r w:rsidR="00CA286A">
              <w:t>gymles doorkomt en goed zijn om</w:t>
            </w:r>
            <w:r w:rsidR="00B8798C">
              <w:t>gegaan met winst en verlies.</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3F611C">
            <w:pPr>
              <w:pStyle w:val="Geenafstand"/>
            </w:pPr>
            <w:r>
              <w:t>Aan</w:t>
            </w:r>
            <w:r w:rsidR="00636712">
              <w:t xml:space="preserve"> het einde van het spel </w:t>
            </w:r>
            <w:r w:rsidR="00550AD7">
              <w:t>zoeken alle</w:t>
            </w:r>
            <w:bookmarkStart w:id="0" w:name="_GoBack"/>
            <w:bookmarkEnd w:id="0"/>
            <w:r w:rsidR="00D56BA3">
              <w:t xml:space="preserve"> leerlingen gericht en volgens een patroon.</w:t>
            </w:r>
          </w:p>
          <w:p w:rsidR="00A400E9" w:rsidRPr="00946144" w:rsidRDefault="00A400E9" w:rsidP="003F611C">
            <w:pPr>
              <w:pStyle w:val="Geenafstand"/>
              <w:rPr>
                <w:b/>
              </w:rPr>
            </w:pPr>
          </w:p>
        </w:tc>
        <w:tc>
          <w:tcPr>
            <w:tcW w:w="5443" w:type="dxa"/>
            <w:gridSpan w:val="2"/>
          </w:tcPr>
          <w:p w:rsidR="004F1B68" w:rsidRPr="00C517FD" w:rsidRDefault="004F1B68" w:rsidP="00DF0F89">
            <w:pPr>
              <w:pStyle w:val="Geenafstand"/>
            </w:pPr>
          </w:p>
          <w:p w:rsidR="00367EE1" w:rsidRPr="00946144" w:rsidRDefault="00534B6F" w:rsidP="003A134F">
            <w:pPr>
              <w:pStyle w:val="Lijstalinea"/>
              <w:numPr>
                <w:ilvl w:val="0"/>
                <w:numId w:val="6"/>
              </w:numPr>
            </w:pPr>
            <w:r>
              <w:t>Vermeld extra duidelijk dat de ballen weggerold moeten worden en niet weggegooid. Zo voorkom je dat iemand een tennisbal tegen zijn/haar hoofd krijgt.</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C517FD" w:rsidRDefault="004F1B68" w:rsidP="00DF0F89">
            <w:pPr>
              <w:pStyle w:val="Geenafstand"/>
            </w:pPr>
          </w:p>
          <w:p w:rsidR="00636712" w:rsidRPr="00A400E9" w:rsidRDefault="00636712" w:rsidP="00636712">
            <w:pPr>
              <w:rPr>
                <w:b/>
              </w:rPr>
            </w:pPr>
            <w:r w:rsidRPr="00A400E9">
              <w:rPr>
                <w:b/>
              </w:rPr>
              <w:t>BP:</w:t>
            </w:r>
          </w:p>
          <w:p w:rsidR="00636712" w:rsidRPr="00A400E9" w:rsidRDefault="00D56BA3" w:rsidP="00636712">
            <w:r>
              <w:t>Het spel duurt te lang.</w:t>
            </w:r>
          </w:p>
          <w:p w:rsidR="00D878EF" w:rsidRPr="00A400E9" w:rsidRDefault="00D878EF" w:rsidP="00636712">
            <w:pPr>
              <w:rPr>
                <w:b/>
              </w:rPr>
            </w:pPr>
          </w:p>
          <w:p w:rsidR="00636712" w:rsidRPr="00A400E9" w:rsidRDefault="00636712" w:rsidP="00636712">
            <w:pPr>
              <w:rPr>
                <w:b/>
              </w:rPr>
            </w:pPr>
            <w:r w:rsidRPr="00A400E9">
              <w:rPr>
                <w:b/>
              </w:rPr>
              <w:t>AW:</w:t>
            </w:r>
          </w:p>
          <w:p w:rsidR="00056C22" w:rsidRDefault="008D035A" w:rsidP="00D56BA3">
            <w:pPr>
              <w:pStyle w:val="Lijstalinea"/>
              <w:numPr>
                <w:ilvl w:val="0"/>
                <w:numId w:val="19"/>
              </w:numPr>
            </w:pPr>
            <w:r w:rsidRPr="00D56BA3">
              <w:t xml:space="preserve">Maak </w:t>
            </w:r>
            <w:r w:rsidR="00D56BA3">
              <w:t>het veld kleiner.</w:t>
            </w:r>
          </w:p>
          <w:p w:rsidR="00D56BA3" w:rsidRPr="00D56BA3" w:rsidRDefault="00D56BA3" w:rsidP="00D56BA3">
            <w:pPr>
              <w:pStyle w:val="Lijstalinea"/>
              <w:numPr>
                <w:ilvl w:val="0"/>
                <w:numId w:val="19"/>
              </w:numPr>
            </w:pPr>
            <w:r>
              <w:t>Stel als regel dat de leerlingen niet meer de ballen mogen wegrollen.</w:t>
            </w:r>
          </w:p>
          <w:p w:rsidR="00030807" w:rsidRPr="00030807" w:rsidRDefault="00030807" w:rsidP="008D035A"/>
        </w:tc>
        <w:tc>
          <w:tcPr>
            <w:tcW w:w="5443" w:type="dxa"/>
            <w:gridSpan w:val="2"/>
          </w:tcPr>
          <w:p w:rsidR="00D20A65" w:rsidRDefault="00D20A65" w:rsidP="00E34666">
            <w:pPr>
              <w:pStyle w:val="Geenafstand"/>
            </w:pPr>
          </w:p>
          <w:p w:rsidR="003A134F" w:rsidRDefault="001A56AD" w:rsidP="008D035A">
            <w:pPr>
              <w:pStyle w:val="Geenafstand"/>
              <w:numPr>
                <w:ilvl w:val="0"/>
                <w:numId w:val="6"/>
              </w:numPr>
            </w:pPr>
            <w:r>
              <w:t>1 stift</w:t>
            </w:r>
          </w:p>
          <w:p w:rsidR="008D035A" w:rsidRDefault="00534B6F" w:rsidP="008D035A">
            <w:pPr>
              <w:pStyle w:val="Geenafstand"/>
              <w:numPr>
                <w:ilvl w:val="0"/>
                <w:numId w:val="6"/>
              </w:numPr>
            </w:pPr>
            <w:r>
              <w:t>20 a 30 tennisballen (afhankelijk van het aantal leerlingen)</w:t>
            </w:r>
          </w:p>
          <w:p w:rsidR="00534B6F" w:rsidRDefault="00534B6F" w:rsidP="00534B6F">
            <w:pPr>
              <w:pStyle w:val="Geenafstand"/>
              <w:numPr>
                <w:ilvl w:val="0"/>
                <w:numId w:val="6"/>
              </w:numPr>
            </w:pPr>
            <w:r>
              <w:t xml:space="preserve">20 a 30 stukjes papier </w:t>
            </w:r>
            <w:r>
              <w:t>(afhankelijk van het aantal leerlingen)</w:t>
            </w:r>
          </w:p>
          <w:p w:rsidR="00534B6F" w:rsidRPr="008E36EB" w:rsidRDefault="00534B6F" w:rsidP="00D56BA3">
            <w:pPr>
              <w:pStyle w:val="Geenafstand"/>
              <w:ind w:left="720"/>
            </w:pPr>
          </w:p>
        </w:tc>
      </w:tr>
    </w:tbl>
    <w:p w:rsidR="00030807" w:rsidRDefault="00030807">
      <w:pPr>
        <w:rPr>
          <w:lang w:val="nl-NL"/>
        </w:rPr>
      </w:pPr>
    </w:p>
    <w:sectPr w:rsidR="00030807" w:rsidSect="00461033">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A2" w:rsidRDefault="00A651A2" w:rsidP="00461033">
      <w:pPr>
        <w:spacing w:after="0" w:line="240" w:lineRule="auto"/>
      </w:pPr>
      <w:r>
        <w:separator/>
      </w:r>
    </w:p>
  </w:endnote>
  <w:endnote w:type="continuationSeparator" w:id="0">
    <w:p w:rsidR="00A651A2" w:rsidRDefault="00A651A2" w:rsidP="004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33" w:rsidRPr="00461033" w:rsidRDefault="00461033">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A2" w:rsidRDefault="00A651A2" w:rsidP="00461033">
      <w:pPr>
        <w:spacing w:after="0" w:line="240" w:lineRule="auto"/>
      </w:pPr>
      <w:r>
        <w:separator/>
      </w:r>
    </w:p>
  </w:footnote>
  <w:footnote w:type="continuationSeparator" w:id="0">
    <w:p w:rsidR="00A651A2" w:rsidRDefault="00A651A2" w:rsidP="0046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B66"/>
    <w:multiLevelType w:val="hybridMultilevel"/>
    <w:tmpl w:val="AD8C6C02"/>
    <w:lvl w:ilvl="0" w:tplc="8D2C39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17D"/>
    <w:multiLevelType w:val="hybridMultilevel"/>
    <w:tmpl w:val="A210ABAE"/>
    <w:lvl w:ilvl="0" w:tplc="02945BD6">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566CC0"/>
    <w:multiLevelType w:val="hybridMultilevel"/>
    <w:tmpl w:val="9806C0F4"/>
    <w:lvl w:ilvl="0" w:tplc="80C45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27D3A"/>
    <w:multiLevelType w:val="hybridMultilevel"/>
    <w:tmpl w:val="16B6C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07E8C"/>
    <w:multiLevelType w:val="hybridMultilevel"/>
    <w:tmpl w:val="82A2F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54739A"/>
    <w:multiLevelType w:val="hybridMultilevel"/>
    <w:tmpl w:val="E940E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27E53"/>
    <w:multiLevelType w:val="hybridMultilevel"/>
    <w:tmpl w:val="BC384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50C85"/>
    <w:multiLevelType w:val="hybridMultilevel"/>
    <w:tmpl w:val="4DCE3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7F607B"/>
    <w:multiLevelType w:val="hybridMultilevel"/>
    <w:tmpl w:val="DB5E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FA5136"/>
    <w:multiLevelType w:val="hybridMultilevel"/>
    <w:tmpl w:val="B09AB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4763DF"/>
    <w:multiLevelType w:val="hybridMultilevel"/>
    <w:tmpl w:val="7C36BD9E"/>
    <w:lvl w:ilvl="0" w:tplc="B9E89B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FF7469"/>
    <w:multiLevelType w:val="hybridMultilevel"/>
    <w:tmpl w:val="34A85E4C"/>
    <w:lvl w:ilvl="0" w:tplc="3C2E3DF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0A175F"/>
    <w:multiLevelType w:val="hybridMultilevel"/>
    <w:tmpl w:val="A5BA7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0"/>
  </w:num>
  <w:num w:numId="5">
    <w:abstractNumId w:val="3"/>
  </w:num>
  <w:num w:numId="6">
    <w:abstractNumId w:val="18"/>
  </w:num>
  <w:num w:numId="7">
    <w:abstractNumId w:val="9"/>
  </w:num>
  <w:num w:numId="8">
    <w:abstractNumId w:val="4"/>
  </w:num>
  <w:num w:numId="9">
    <w:abstractNumId w:val="16"/>
  </w:num>
  <w:num w:numId="10">
    <w:abstractNumId w:val="14"/>
  </w:num>
  <w:num w:numId="11">
    <w:abstractNumId w:val="1"/>
  </w:num>
  <w:num w:numId="12">
    <w:abstractNumId w:val="5"/>
  </w:num>
  <w:num w:numId="13">
    <w:abstractNumId w:val="13"/>
  </w:num>
  <w:num w:numId="14">
    <w:abstractNumId w:val="8"/>
  </w:num>
  <w:num w:numId="15">
    <w:abstractNumId w:val="6"/>
  </w:num>
  <w:num w:numId="16">
    <w:abstractNumId w:val="10"/>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98E"/>
    <w:rsid w:val="00030807"/>
    <w:rsid w:val="00056C22"/>
    <w:rsid w:val="000D1EFE"/>
    <w:rsid w:val="001330CC"/>
    <w:rsid w:val="001545E7"/>
    <w:rsid w:val="00166A4C"/>
    <w:rsid w:val="00176DED"/>
    <w:rsid w:val="001778E8"/>
    <w:rsid w:val="001A56AD"/>
    <w:rsid w:val="001E414A"/>
    <w:rsid w:val="00214D8E"/>
    <w:rsid w:val="00230A2C"/>
    <w:rsid w:val="00253E67"/>
    <w:rsid w:val="00280AE4"/>
    <w:rsid w:val="0033335A"/>
    <w:rsid w:val="003372B6"/>
    <w:rsid w:val="00367EE1"/>
    <w:rsid w:val="003A134F"/>
    <w:rsid w:val="003C3B07"/>
    <w:rsid w:val="003F611C"/>
    <w:rsid w:val="00461033"/>
    <w:rsid w:val="0046604D"/>
    <w:rsid w:val="0047181F"/>
    <w:rsid w:val="004A0357"/>
    <w:rsid w:val="004F1B68"/>
    <w:rsid w:val="005112BC"/>
    <w:rsid w:val="00534B6F"/>
    <w:rsid w:val="00550AD7"/>
    <w:rsid w:val="0057031E"/>
    <w:rsid w:val="00576A52"/>
    <w:rsid w:val="00596E6D"/>
    <w:rsid w:val="00631BB2"/>
    <w:rsid w:val="00633BD8"/>
    <w:rsid w:val="00636712"/>
    <w:rsid w:val="006711A8"/>
    <w:rsid w:val="006836C7"/>
    <w:rsid w:val="0072614B"/>
    <w:rsid w:val="00732378"/>
    <w:rsid w:val="007425B4"/>
    <w:rsid w:val="00746097"/>
    <w:rsid w:val="007B2C5F"/>
    <w:rsid w:val="007F6C15"/>
    <w:rsid w:val="00802711"/>
    <w:rsid w:val="00803B71"/>
    <w:rsid w:val="008D035A"/>
    <w:rsid w:val="008E36EB"/>
    <w:rsid w:val="009211A3"/>
    <w:rsid w:val="00932CC9"/>
    <w:rsid w:val="0094565A"/>
    <w:rsid w:val="009544C1"/>
    <w:rsid w:val="009A0128"/>
    <w:rsid w:val="00A012C2"/>
    <w:rsid w:val="00A33F02"/>
    <w:rsid w:val="00A400E9"/>
    <w:rsid w:val="00A622A8"/>
    <w:rsid w:val="00A651A2"/>
    <w:rsid w:val="00B722E6"/>
    <w:rsid w:val="00B8798C"/>
    <w:rsid w:val="00B879D0"/>
    <w:rsid w:val="00BA449F"/>
    <w:rsid w:val="00BE0EDE"/>
    <w:rsid w:val="00BF7409"/>
    <w:rsid w:val="00C4695B"/>
    <w:rsid w:val="00C517FD"/>
    <w:rsid w:val="00CA286A"/>
    <w:rsid w:val="00CB4ECF"/>
    <w:rsid w:val="00CB7C4A"/>
    <w:rsid w:val="00D20A65"/>
    <w:rsid w:val="00D56BA3"/>
    <w:rsid w:val="00D878EF"/>
    <w:rsid w:val="00DB61AA"/>
    <w:rsid w:val="00DC6779"/>
    <w:rsid w:val="00DD724B"/>
    <w:rsid w:val="00DF0F89"/>
    <w:rsid w:val="00E21F30"/>
    <w:rsid w:val="00E34666"/>
    <w:rsid w:val="00E446B4"/>
    <w:rsid w:val="00E510F5"/>
    <w:rsid w:val="00E60FD4"/>
    <w:rsid w:val="00E67150"/>
    <w:rsid w:val="00EA5F99"/>
    <w:rsid w:val="00EC2610"/>
    <w:rsid w:val="00EF584B"/>
    <w:rsid w:val="00F02E28"/>
    <w:rsid w:val="00F20D69"/>
    <w:rsid w:val="00F25DD0"/>
    <w:rsid w:val="00F47FA5"/>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461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033"/>
  </w:style>
  <w:style w:type="paragraph" w:styleId="Voettekst">
    <w:name w:val="footer"/>
    <w:basedOn w:val="Standaard"/>
    <w:link w:val="VoettekstChar"/>
    <w:uiPriority w:val="99"/>
    <w:unhideWhenUsed/>
    <w:rsid w:val="00461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867B-641C-49AF-9C8B-E481303A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2015-07-06T17:38:00Z</dcterms:created>
  <dcterms:modified xsi:type="dcterms:W3CDTF">2015-07-06T17:38:00Z</dcterms:modified>
</cp:coreProperties>
</file>